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63BA" w:rsidRDefault="000263BA" w:rsidP="000263BA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生命</w:t>
      </w:r>
      <w:r>
        <w:rPr>
          <w:rFonts w:hint="eastAsia"/>
          <w:sz w:val="36"/>
          <w:szCs w:val="36"/>
        </w:rPr>
        <w:t>科学学院实验室安全检查存在问题</w:t>
      </w:r>
    </w:p>
    <w:p w:rsidR="00675C24" w:rsidRPr="000263BA" w:rsidRDefault="00675C24"/>
    <w:p w:rsidR="00675C24" w:rsidRPr="000263BA" w:rsidRDefault="00C34977" w:rsidP="000263BA">
      <w:pPr>
        <w:numPr>
          <w:ilvl w:val="0"/>
          <w:numId w:val="1"/>
        </w:numPr>
        <w:jc w:val="left"/>
        <w:rPr>
          <w:rFonts w:hint="eastAsia"/>
          <w:sz w:val="32"/>
          <w:szCs w:val="32"/>
        </w:rPr>
      </w:pPr>
      <w:r w:rsidRPr="000263BA">
        <w:rPr>
          <w:rFonts w:hint="eastAsia"/>
          <w:sz w:val="32"/>
          <w:szCs w:val="32"/>
        </w:rPr>
        <w:t>实验药品试剂管理不规范问题，建议落实整改。</w:t>
      </w:r>
    </w:p>
    <w:p w:rsidR="00675C24" w:rsidRDefault="00675C24">
      <w:pPr>
        <w:jc w:val="left"/>
      </w:pPr>
    </w:p>
    <w:p w:rsidR="00675C24" w:rsidRDefault="00C34977">
      <w:pPr>
        <w:jc w:val="left"/>
      </w:pPr>
      <w:r>
        <w:rPr>
          <w:rFonts w:hint="eastAsia"/>
          <w:noProof/>
        </w:rPr>
        <w:drawing>
          <wp:inline distT="0" distB="0" distL="114300" distR="114300">
            <wp:extent cx="1744980" cy="1466850"/>
            <wp:effectExtent l="0" t="0" r="7620" b="11430"/>
            <wp:docPr id="1" name="图片 1" descr="微信图片_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1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4498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114300" distR="114300">
            <wp:extent cx="1664335" cy="1476375"/>
            <wp:effectExtent l="0" t="0" r="12065" b="1905"/>
            <wp:docPr id="2" name="图片 2" descr="微信图片_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11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6433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114300" distR="114300">
            <wp:extent cx="1617980" cy="1468120"/>
            <wp:effectExtent l="0" t="0" r="12700" b="10160"/>
            <wp:docPr id="3" name="图片 3" descr="微信图片_111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微信图片_111-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17980" cy="1468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5C24" w:rsidRDefault="00C34977">
      <w:pPr>
        <w:jc w:val="left"/>
        <w:rPr>
          <w:szCs w:val="21"/>
        </w:rPr>
      </w:pPr>
      <w:r>
        <w:rPr>
          <w:rFonts w:hint="eastAsia"/>
          <w:sz w:val="15"/>
          <w:szCs w:val="15"/>
        </w:rPr>
        <w:t>田科楼</w:t>
      </w:r>
      <w:r>
        <w:rPr>
          <w:rFonts w:hint="eastAsia"/>
          <w:sz w:val="15"/>
          <w:szCs w:val="15"/>
        </w:rPr>
        <w:t>110</w:t>
      </w:r>
      <w:r>
        <w:rPr>
          <w:rFonts w:hint="eastAsia"/>
          <w:sz w:val="15"/>
          <w:szCs w:val="15"/>
        </w:rPr>
        <w:t>试剂瓶标签信息不明</w:t>
      </w:r>
      <w:r>
        <w:rPr>
          <w:rFonts w:hint="eastAsia"/>
          <w:sz w:val="15"/>
          <w:szCs w:val="15"/>
        </w:rPr>
        <w:t xml:space="preserve">                          </w:t>
      </w:r>
      <w:r>
        <w:rPr>
          <w:rFonts w:hint="eastAsia"/>
          <w:sz w:val="15"/>
          <w:szCs w:val="15"/>
        </w:rPr>
        <w:t>田科楼</w:t>
      </w:r>
      <w:r>
        <w:rPr>
          <w:rFonts w:hint="eastAsia"/>
          <w:sz w:val="15"/>
          <w:szCs w:val="15"/>
        </w:rPr>
        <w:t>111</w:t>
      </w:r>
      <w:r>
        <w:rPr>
          <w:rFonts w:hint="eastAsia"/>
          <w:sz w:val="15"/>
          <w:szCs w:val="15"/>
        </w:rPr>
        <w:t>药品混放严重</w:t>
      </w:r>
    </w:p>
    <w:p w:rsidR="00675C24" w:rsidRDefault="00C34977">
      <w:pPr>
        <w:jc w:val="left"/>
        <w:rPr>
          <w:szCs w:val="21"/>
        </w:rPr>
      </w:pPr>
      <w:r>
        <w:rPr>
          <w:noProof/>
          <w:szCs w:val="21"/>
        </w:rPr>
        <w:drawing>
          <wp:inline distT="0" distB="0" distL="114300" distR="114300">
            <wp:extent cx="1728470" cy="1346835"/>
            <wp:effectExtent l="0" t="0" r="8890" b="9525"/>
            <wp:docPr id="4" name="图片 4" descr="微信图片_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微信图片_21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28470" cy="1346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Cs w:val="21"/>
        </w:rPr>
        <w:drawing>
          <wp:inline distT="0" distB="0" distL="114300" distR="114300">
            <wp:extent cx="1755140" cy="1358900"/>
            <wp:effectExtent l="0" t="0" r="12700" b="12700"/>
            <wp:docPr id="5" name="图片 5" descr="微信图片_214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14-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55140" cy="135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Cs w:val="21"/>
        </w:rPr>
        <w:drawing>
          <wp:inline distT="0" distB="0" distL="114300" distR="114300">
            <wp:extent cx="1586230" cy="1360170"/>
            <wp:effectExtent l="0" t="0" r="13970" b="11430"/>
            <wp:docPr id="6" name="图片 6" descr="微信图片_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微信图片_41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86230" cy="1360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5C24" w:rsidRDefault="00C34977">
      <w:pPr>
        <w:jc w:val="left"/>
      </w:pPr>
      <w:r>
        <w:rPr>
          <w:rFonts w:hint="eastAsia"/>
          <w:sz w:val="15"/>
          <w:szCs w:val="15"/>
        </w:rPr>
        <w:t>田科楼</w:t>
      </w:r>
      <w:r>
        <w:rPr>
          <w:rFonts w:hint="eastAsia"/>
          <w:sz w:val="15"/>
          <w:szCs w:val="15"/>
        </w:rPr>
        <w:t>214</w:t>
      </w:r>
      <w:r>
        <w:rPr>
          <w:rFonts w:hint="eastAsia"/>
          <w:sz w:val="15"/>
          <w:szCs w:val="15"/>
        </w:rPr>
        <w:t>药品开放式存放，并存在混放现象</w:t>
      </w:r>
      <w:r>
        <w:rPr>
          <w:rFonts w:hint="eastAsia"/>
          <w:sz w:val="15"/>
          <w:szCs w:val="15"/>
        </w:rPr>
        <w:t xml:space="preserve">                                 </w:t>
      </w:r>
      <w:r>
        <w:rPr>
          <w:rFonts w:hint="eastAsia"/>
          <w:sz w:val="15"/>
          <w:szCs w:val="15"/>
        </w:rPr>
        <w:t>田科楼</w:t>
      </w:r>
      <w:r>
        <w:rPr>
          <w:rFonts w:hint="eastAsia"/>
          <w:sz w:val="15"/>
          <w:szCs w:val="15"/>
        </w:rPr>
        <w:t>410</w:t>
      </w:r>
      <w:r>
        <w:rPr>
          <w:rFonts w:hint="eastAsia"/>
          <w:sz w:val="15"/>
          <w:szCs w:val="15"/>
        </w:rPr>
        <w:t>冰箱内药品试剂放置混乱</w:t>
      </w:r>
    </w:p>
    <w:p w:rsidR="00675C24" w:rsidRDefault="00675C24">
      <w:pPr>
        <w:jc w:val="left"/>
      </w:pPr>
    </w:p>
    <w:p w:rsidR="00675C24" w:rsidRPr="000263BA" w:rsidRDefault="00C34977">
      <w:pPr>
        <w:numPr>
          <w:ilvl w:val="0"/>
          <w:numId w:val="2"/>
        </w:numPr>
        <w:jc w:val="left"/>
        <w:rPr>
          <w:sz w:val="32"/>
          <w:szCs w:val="32"/>
        </w:rPr>
      </w:pPr>
      <w:r w:rsidRPr="000263BA">
        <w:rPr>
          <w:rFonts w:hint="eastAsia"/>
          <w:sz w:val="32"/>
          <w:szCs w:val="32"/>
        </w:rPr>
        <w:t>特种仪器设备的放置使用问题</w:t>
      </w:r>
    </w:p>
    <w:p w:rsidR="00675C24" w:rsidRDefault="00675C24">
      <w:pPr>
        <w:jc w:val="left"/>
      </w:pPr>
    </w:p>
    <w:p w:rsidR="00675C24" w:rsidRDefault="00C34977">
      <w:pPr>
        <w:jc w:val="left"/>
      </w:pPr>
      <w:r>
        <w:rPr>
          <w:rFonts w:hint="eastAsia"/>
          <w:noProof/>
        </w:rPr>
        <w:drawing>
          <wp:inline distT="0" distB="0" distL="114300" distR="114300">
            <wp:extent cx="1775460" cy="1416050"/>
            <wp:effectExtent l="0" t="0" r="7620" b="1270"/>
            <wp:docPr id="7" name="图片 7" descr="微信图片_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微信图片_2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75460" cy="141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114300" distR="114300">
            <wp:extent cx="1766570" cy="1405255"/>
            <wp:effectExtent l="0" t="0" r="1270" b="12065"/>
            <wp:docPr id="8" name="图片 8" descr="微信图片_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微信图片_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66570" cy="1405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114300" distR="114300">
            <wp:extent cx="1497965" cy="1409065"/>
            <wp:effectExtent l="0" t="0" r="10795" b="8255"/>
            <wp:docPr id="9" name="图片 9" descr="微信图片_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微信图片_4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97965" cy="1409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5C24" w:rsidRDefault="00C34977">
      <w:pPr>
        <w:jc w:val="left"/>
      </w:pPr>
      <w:r>
        <w:rPr>
          <w:rFonts w:hint="eastAsia"/>
          <w:sz w:val="15"/>
          <w:szCs w:val="15"/>
        </w:rPr>
        <w:t>田科楼</w:t>
      </w:r>
      <w:r>
        <w:rPr>
          <w:rFonts w:hint="eastAsia"/>
          <w:sz w:val="15"/>
          <w:szCs w:val="15"/>
        </w:rPr>
        <w:t>213</w:t>
      </w:r>
      <w:r>
        <w:rPr>
          <w:rFonts w:hint="eastAsia"/>
          <w:sz w:val="15"/>
          <w:szCs w:val="15"/>
        </w:rPr>
        <w:t>高温设备放置于教</w:t>
      </w:r>
      <w:r w:rsidR="004D2BF1">
        <w:rPr>
          <w:rFonts w:hint="eastAsia"/>
          <w:sz w:val="15"/>
          <w:szCs w:val="15"/>
        </w:rPr>
        <w:t>室</w:t>
      </w:r>
      <w:r>
        <w:rPr>
          <w:rFonts w:hint="eastAsia"/>
          <w:sz w:val="15"/>
          <w:szCs w:val="15"/>
        </w:rPr>
        <w:t>入口处</w:t>
      </w:r>
      <w:r>
        <w:rPr>
          <w:rFonts w:hint="eastAsia"/>
          <w:sz w:val="15"/>
          <w:szCs w:val="15"/>
        </w:rPr>
        <w:t xml:space="preserve">   </w:t>
      </w:r>
      <w:r>
        <w:rPr>
          <w:rFonts w:hint="eastAsia"/>
          <w:sz w:val="15"/>
          <w:szCs w:val="15"/>
        </w:rPr>
        <w:t>田科楼四楼、五楼通道集中放置较多的高温、高压的设备，存在一定的安全隐患</w:t>
      </w:r>
    </w:p>
    <w:p w:rsidR="00675C24" w:rsidRDefault="00675C24">
      <w:pPr>
        <w:jc w:val="left"/>
      </w:pPr>
    </w:p>
    <w:p w:rsidR="00675C24" w:rsidRDefault="00675C24">
      <w:pPr>
        <w:jc w:val="left"/>
      </w:pPr>
    </w:p>
    <w:p w:rsidR="000263BA" w:rsidRPr="006813B7" w:rsidRDefault="00C34977" w:rsidP="000263BA">
      <w:pPr>
        <w:ind w:leftChars="1700" w:left="5460" w:hangingChars="900" w:hanging="1890"/>
        <w:jc w:val="left"/>
        <w:rPr>
          <w:rFonts w:asciiTheme="minorEastAsia" w:hAnsiTheme="minorEastAsia"/>
          <w:sz w:val="32"/>
          <w:szCs w:val="32"/>
        </w:rPr>
      </w:pPr>
      <w:r>
        <w:rPr>
          <w:rFonts w:hint="eastAsia"/>
        </w:rPr>
        <w:t xml:space="preserve">                                                             </w:t>
      </w:r>
      <w:r w:rsidR="000263BA">
        <w:rPr>
          <w:rFonts w:asciiTheme="minorEastAsia" w:hAnsiTheme="minorEastAsia" w:hint="eastAsia"/>
          <w:sz w:val="32"/>
          <w:szCs w:val="32"/>
        </w:rPr>
        <w:t>实验室</w:t>
      </w:r>
      <w:r w:rsidR="000263BA" w:rsidRPr="006813B7">
        <w:rPr>
          <w:rFonts w:asciiTheme="minorEastAsia" w:hAnsiTheme="minorEastAsia" w:hint="eastAsia"/>
          <w:sz w:val="32"/>
          <w:szCs w:val="32"/>
        </w:rPr>
        <w:t>安全检查组</w:t>
      </w:r>
    </w:p>
    <w:p w:rsidR="000263BA" w:rsidRPr="006813B7" w:rsidRDefault="000263BA" w:rsidP="000263BA">
      <w:pPr>
        <w:jc w:val="left"/>
        <w:rPr>
          <w:rFonts w:asciiTheme="minorEastAsia" w:hAnsiTheme="minorEastAsia"/>
          <w:sz w:val="32"/>
          <w:szCs w:val="32"/>
        </w:rPr>
      </w:pPr>
      <w:r w:rsidRPr="006813B7">
        <w:rPr>
          <w:rFonts w:asciiTheme="minorEastAsia" w:hAnsiTheme="minorEastAsia"/>
          <w:sz w:val="32"/>
          <w:szCs w:val="32"/>
        </w:rPr>
        <w:t xml:space="preserve">    </w:t>
      </w:r>
      <w:r>
        <w:rPr>
          <w:rFonts w:asciiTheme="minorEastAsia" w:hAnsiTheme="minorEastAsia"/>
          <w:sz w:val="32"/>
          <w:szCs w:val="32"/>
        </w:rPr>
        <w:t xml:space="preserve">                                   </w:t>
      </w:r>
      <w:r w:rsidRPr="006813B7">
        <w:rPr>
          <w:rFonts w:asciiTheme="minorEastAsia" w:hAnsiTheme="minorEastAsia"/>
          <w:sz w:val="32"/>
          <w:szCs w:val="32"/>
        </w:rPr>
        <w:t>2021-9-</w:t>
      </w:r>
      <w:r>
        <w:rPr>
          <w:rFonts w:asciiTheme="minorEastAsia" w:hAnsiTheme="minorEastAsia"/>
          <w:sz w:val="32"/>
          <w:szCs w:val="32"/>
        </w:rPr>
        <w:t>15</w:t>
      </w:r>
      <w:bookmarkStart w:id="0" w:name="_GoBack"/>
      <w:bookmarkEnd w:id="0"/>
    </w:p>
    <w:p w:rsidR="00675C24" w:rsidRDefault="00675C24" w:rsidP="000263BA">
      <w:pPr>
        <w:jc w:val="left"/>
      </w:pPr>
    </w:p>
    <w:sectPr w:rsidR="00675C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E95BDC0"/>
    <w:multiLevelType w:val="singleLevel"/>
    <w:tmpl w:val="8E95BDC0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A0D0058E"/>
    <w:multiLevelType w:val="singleLevel"/>
    <w:tmpl w:val="A0D0058E"/>
    <w:lvl w:ilvl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C24"/>
    <w:rsid w:val="000263BA"/>
    <w:rsid w:val="004D2BF1"/>
    <w:rsid w:val="005D3446"/>
    <w:rsid w:val="00675C24"/>
    <w:rsid w:val="00C34977"/>
    <w:rsid w:val="164D425B"/>
    <w:rsid w:val="1EC97364"/>
    <w:rsid w:val="43ED239A"/>
    <w:rsid w:val="50147D70"/>
    <w:rsid w:val="561F724B"/>
    <w:rsid w:val="7D192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F3C502"/>
  <w15:docId w15:val="{97F2784A-82CC-4E48-9D33-AD2E33EDB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管理员</dc:creator>
  <cp:lastModifiedBy>曾兰红</cp:lastModifiedBy>
  <cp:revision>5</cp:revision>
  <dcterms:created xsi:type="dcterms:W3CDTF">2014-10-29T12:08:00Z</dcterms:created>
  <dcterms:modified xsi:type="dcterms:W3CDTF">2021-10-21T03:00:00Z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A726FBCE8BF746B3BAE10B3B32BA09AB</vt:lpwstr>
  </property>
</Properties>
</file>